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40" w:lineRule="auto"/>
        <w:jc w:val="left"/>
        <w:pBdr>
          <w:bottom w:val="single" w:sz="12" w:space="0" w:color="141414"/>
        </w:pBdr>
      </w:pPr>
      <w:r>
        <w:rPr>
          <w:rFonts w:ascii="Yu Gothic" w:hAnsi="Yu Gothic" w:eastAsia="Yu Gothic"/>
          <w:b/>
          <w:color w:val="141414"/>
          <w:sz w:val="40"/>
        </w:rPr>
        <w:t>備品管理台帳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部署：総務部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作成日：2026 年 8 月 25 日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管理者：山田 太郎</w:t>
      </w:r>
    </w:p>
    <w:p>
      <w:pPr>
        <w:spacing w:after="80" w:before="0" w:line="240" w:lineRule="auto"/>
        <w:jc w:val="left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1020"/>
        <w:gridCol w:w="1928"/>
        <w:gridCol w:w="1247"/>
        <w:gridCol w:w="794"/>
        <w:gridCol w:w="1247"/>
        <w:gridCol w:w="1361"/>
        <w:gridCol w:w="1247"/>
        <w:gridCol w:w="1247"/>
        <w:gridCol w:w="1134"/>
        <w:gridCol w:w="1134"/>
        <w:gridCol w:w="2324"/>
      </w:tblGrid>
      <w:tr>
        <w:trPr>
          <w:trHeight w:val="482" w:hRule="exact"/>
        </w:trPr>
        <w:tc>
          <w:tcPr>
            <w:tcW w:type="dxa" w:w="102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管理番号</w:t>
            </w:r>
          </w:p>
        </w:tc>
        <w:tc>
          <w:tcPr>
            <w:tcW w:type="dxa" w:w="1928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品名</w:t>
            </w:r>
          </w:p>
        </w:tc>
        <w:tc>
          <w:tcPr>
            <w:tcW w:type="dxa" w:w="124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型番</w:t>
            </w:r>
          </w:p>
        </w:tc>
        <w:tc>
          <w:tcPr>
            <w:tcW w:type="dxa" w:w="79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数量</w:t>
            </w:r>
          </w:p>
        </w:tc>
        <w:tc>
          <w:tcPr>
            <w:tcW w:type="dxa" w:w="124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単価</w:t>
            </w:r>
          </w:p>
        </w:tc>
        <w:tc>
          <w:tcPr>
            <w:tcW w:type="dxa" w:w="136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取得価額</w:t>
            </w:r>
          </w:p>
        </w:tc>
        <w:tc>
          <w:tcPr>
            <w:tcW w:type="dxa" w:w="124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取得日</w:t>
            </w:r>
          </w:p>
        </w:tc>
        <w:tc>
          <w:tcPr>
            <w:tcW w:type="dxa" w:w="124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保管場所</w:t>
            </w:r>
          </w:p>
        </w:tc>
        <w:tc>
          <w:tcPr>
            <w:tcW w:type="dxa" w:w="113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使用者</w:t>
            </w:r>
          </w:p>
        </w:tc>
        <w:tc>
          <w:tcPr>
            <w:tcW w:type="dxa" w:w="113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状態</w:t>
            </w:r>
          </w:p>
        </w:tc>
        <w:tc>
          <w:tcPr>
            <w:tcW w:type="dxa" w:w="232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備考</w:t>
            </w: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BK-001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ノートパソコン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LT-14X</w:t>
            </w: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¥128,000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¥384,000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2024/04/01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本社 3F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山田 太郎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使用中</w:t>
            </w:r>
          </w:p>
        </w:tc>
        <w:tc>
          <w:tcPr>
            <w:tcW w:type="dxa" w:w="232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BK-002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オフィスチェア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OC-200</w:t>
            </w: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¥21,000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¥168,000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2024/04/01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本社 3F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総務部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使用中</w:t>
            </w:r>
          </w:p>
        </w:tc>
        <w:tc>
          <w:tcPr>
            <w:tcW w:type="dxa" w:w="232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BK-003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複合機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MFP-5500</w:t>
            </w: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¥380,000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¥380,000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2023/10/15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本社 2F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総務部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使用中</w:t>
            </w:r>
          </w:p>
        </w:tc>
        <w:tc>
          <w:tcPr>
            <w:tcW w:type="dxa" w:w="232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リース満了 2028/10</w:t>
            </w: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BK-004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プロジェクター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PJ-800</w:t>
            </w: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¥65,000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¥130,000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2023/06/01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会議室 A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総務部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使用中</w:t>
            </w:r>
          </w:p>
        </w:tc>
        <w:tc>
          <w:tcPr>
            <w:tcW w:type="dxa" w:w="232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BK-005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外付けディスプレイ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MN-27U</w:t>
            </w: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¥34,000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¥204,000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2024/04/01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本社 3F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各担当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使用中</w:t>
            </w:r>
          </w:p>
        </w:tc>
        <w:tc>
          <w:tcPr>
            <w:tcW w:type="dxa" w:w="232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BK-006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シュレッダー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SH-30</w:t>
            </w: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¥18,000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¥18,000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2022/09/01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本社 2F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総務部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使用中</w:t>
            </w:r>
          </w:p>
        </w:tc>
        <w:tc>
          <w:tcPr>
            <w:tcW w:type="dxa" w:w="232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BK-007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デスクトップPC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DT-900</w:t>
            </w: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¥145,000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¥290,000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2022/04/01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本社 3F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経理部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故障中</w:t>
            </w:r>
          </w:p>
        </w:tc>
        <w:tc>
          <w:tcPr>
            <w:tcW w:type="dxa" w:w="232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 修理依頼</w:t>
            </w: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BK-008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エアコン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AC-EX22</w:t>
            </w: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¥220,000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¥220,000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2021/06/01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会議室 A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総務部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使用中</w:t>
            </w:r>
          </w:p>
        </w:tc>
        <w:tc>
          <w:tcPr>
            <w:tcW w:type="dxa" w:w="232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32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32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32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32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32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32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79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32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8844"/>
        <w:gridCol w:w="1247"/>
        <w:gridCol w:w="1134"/>
        <w:gridCol w:w="1134"/>
        <w:gridCol w:w="2324"/>
      </w:tblGrid>
      <w:tr>
        <w:trPr>
          <w:trHeight w:val="425" w:hRule="exact"/>
        </w:trPr>
        <w:tc>
          <w:tcPr>
            <w:tcW w:type="dxa" w:w="8844"/>
          </w:tcPr>
          <w:p>
            <w:pPr>
              <w:spacing w:after="0" w:before="0" w:line="240" w:lineRule="auto"/>
              <w:jc w:val="left"/>
            </w:pPr>
          </w:p>
        </w:tc>
        <w:tc>
          <w:tcPr>
            <w:tcW w:type="dxa" w:w="1247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件数</w:t>
            </w:r>
          </w:p>
        </w:tc>
        <w:tc>
          <w:tcPr>
            <w:tcW w:type="dxa" w:w="1134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8 件</w:t>
            </w:r>
          </w:p>
        </w:tc>
        <w:tc>
          <w:tcPr>
            <w:tcW w:type="dxa" w:w="1134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合計金額</w:t>
            </w:r>
          </w:p>
        </w:tc>
        <w:tc>
          <w:tcPr>
            <w:tcW w:type="dxa" w:w="2324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¥1,794,000</w:t>
            </w:r>
          </w:p>
        </w:tc>
      </w:tr>
    </w:tbl>
    <w:p>
      <w:pPr>
        <w:spacing w:after="10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【テンプレート注記・配布物では削除可】一般的な様式です。記載要件の充足は管理責任者の責任で確認してください。</w:t>
      </w:r>
    </w:p>
    <w:sectPr w:rsidR="00FC693F" w:rsidRPr="0006063C" w:rsidSect="00034616">
      <w:pgSz w:w="16838" w:h="11906" w:orient="landscape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