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退職願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私儀、</w:t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このたび、一身上の都合により、</w:t>
      </w: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【11】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【30】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日をもって退職いたしたく、ここにお願い申し上げます。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【10】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【15】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所属</w:t>
        <w:tab/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【営業部】</w:t>
      </w:r>
      <w:commentRangeEnd w:id="6"/>
      <w:r>
        <w:rPr>
          <w:rStyle w:val="CommentReference"/>
        </w:rPr>
        <w:commentReference w:id="6"/>
      </w:r>
    </w:p>
    <w:p>
      <w:pPr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【山田 花子】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【株式会社やっとくん】</w:t>
      </w:r>
      <w:commentRangeEnd w:id="8"/>
      <w:r>
        <w:rPr>
          <w:rStyle w:val="CommentReference"/>
        </w:rPr>
        <w:commentReference w:id="8"/>
      </w:r>
    </w:p>
    <w:p>
      <w:pPr>
        <w:spacing w:after="18" w:before="0" w:line="315" w:lineRule="exact"/>
        <w:jc w:val="left"/>
      </w:pP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【代表取締役　佐藤 一郎】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本人が会社へ退職を願い出る（承諾を求める）一般的な様式です。会社が承諾する前であれば撤回を申し出られる場合</w:t>
        <w:br/>
        <w:t>があり、承諾を求めず退職を届け出る時は退職届を使います。提出時期・提出先・書式の指定は就業規則を確認し、判断に迷う場合</w:t>
        <w:br/>
        <w:t>は専門家にご確認ください。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2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3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4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5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6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7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8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9" w:author="やっとくん" w:initials="や" w:date="2026-10-17T11:46:02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