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稟議書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件名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【会計ソフト追加ライセンス購入】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開始希望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【2026年9月】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稟議内容・目的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【会計ソフトのライセンスを1名分追加購入したい。</w:t>
              <w:br/>
              <w:t>月次締めの作業を並行して進めるため、承認をお願いする。】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背景・理由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【現行3名分では順番待ちが発生。7月は延べ6.5時間の手待ちがあり、</w:t>
              <w:br/>
              <w:t>締めが2営業日ずれた。拠点増加により今後さらに待ち時間が増える見込み。】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3980"/>
      </w:tblGrid>
      <w:tr>
        <w:trPr>
          <w:trHeight w:val="329" w:hRule="atLeast"/>
        </w:trPr>
        <w:tc>
          <w:tcPr>
            <w:tcW w:type="dxa" w:w="574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購入内容</w:t>
            </w:r>
          </w:p>
        </w:tc>
        <w:tc>
          <w:tcPr>
            <w:tcW w:type="dxa" w:w="3980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金額（税抜）</w:t>
            </w:r>
          </w:p>
        </w:tc>
      </w:tr>
      <w:tr>
        <w:trPr>
          <w:trHeight w:val="414" w:hRule="atLeast"/>
        </w:trPr>
        <w:tc>
          <w:tcPr>
            <w:tcW w:type="dxa" w:w="574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【追加ライセンス1名分（年額）】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398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【96,000円】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rPr>
          <w:trHeight w:val="414" w:hRule="atLeast"/>
        </w:trPr>
        <w:tc>
          <w:tcPr>
            <w:tcW w:type="dxa" w:w="574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【初期設定・アカウント発行】</w:t>
            </w:r>
          </w:p>
        </w:tc>
        <w:tc>
          <w:tcPr>
            <w:tcW w:type="dxa" w:w="398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【0円】</w:t>
            </w:r>
          </w:p>
        </w:tc>
      </w:tr>
      <w:tr>
        <w:trPr>
          <w:trHeight w:val="414" w:hRule="atLeast"/>
        </w:trPr>
        <w:tc>
          <w:tcPr>
            <w:tcW w:type="dxa" w:w="574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【合計（税抜）】</w:t>
            </w:r>
          </w:p>
        </w:tc>
        <w:tc>
          <w:tcPr>
            <w:tcW w:type="dxa" w:w="398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【96,000円】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導入効果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【手待ちを解消し、月あたり約6時間の短縮を見込む。】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添付・連絡事項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【見積書を添付。決裁区分は50万円未満。</w:t>
              <w:br/>
              <w:t>内容への照会は起案者（内線1234）まで。】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1327"/>
        <w:gridCol w:w="1327"/>
        <w:gridCol w:w="1327"/>
      </w:tblGrid>
      <w:tr>
        <w:trPr>
          <w:trHeight w:val="27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決裁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起案</w:t>
            </w:r>
          </w:p>
        </w:tc>
      </w:tr>
      <w:tr>
        <w:trPr>
          <w:trHeight w:val="95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一般的な様式です。決裁権限・金額基準は各社の規程に従ってください。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4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例：会計ソフト追加ライセンス購入</w:t>
      </w:r>
    </w:p>
  </w:comment>
  <w:comment w:id="6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例：2026年9月</w:t>
      </w:r>
    </w:p>
  </w:comment>
  <w:comment w:id="7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例：会計ソフトのライセンスを1名分追加購入したい。</w:t>
      </w:r>
    </w:p>
  </w:comment>
  <w:comment w:id="8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例：現行3名分では順番待ちが発生。7月は延べ6.5時間の手待ちがあり、</w:t>
      </w:r>
    </w:p>
  </w:comment>
  <w:comment w:id="9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例：追加ライセンス1名分（年額）</w:t>
      </w:r>
    </w:p>
  </w:comment>
  <w:comment w:id="10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例：96,000円</w:t>
      </w:r>
    </w:p>
  </w:comment>
  <w:comment w:id="11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例：手待ちを解消し、月あたり約6時間の短縮を見込む。</w:t>
      </w:r>
    </w:p>
  </w:comment>
  <w:comment w:id="12" w:author="やっとくん" w:initials="や" w:date="2026-10-03T02:39:26Z">
    <w:p>
      <w:pPr>
        <w:pStyle w:val="CommentText"/>
      </w:pPr>
      <w:r>
        <w:rPr>
          <w:rStyle w:val="CommentReference"/>
        </w:rPr>
        <w:annotationRef/>
      </w:r>
      <w:r>
        <w:t>例：見積書を添付。決裁区分は50万円未満。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